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 xml:space="preserve">Образец                                                                               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Приложение № 1 </w:t>
      </w:r>
    </w:p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                               к Порядку организации выполнения </w:t>
      </w:r>
    </w:p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                           работ и расходования средств по грантам РНФ</w:t>
      </w:r>
      <w:bookmarkStart w:id="0" w:name="bookmark12"/>
    </w:p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</w:p>
    <w:bookmarkEnd w:id="0"/>
    <w:p w:rsidR="005E182B" w:rsidRPr="005E182B" w:rsidRDefault="005E182B" w:rsidP="005E182B">
      <w:pPr>
        <w:widowControl w:val="0"/>
        <w:spacing w:after="296" w:line="312" w:lineRule="exact"/>
        <w:ind w:left="4900" w:right="4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     УТВЕРЖДАЮ</w:t>
      </w:r>
    </w:p>
    <w:p w:rsidR="005E182B" w:rsidRPr="005E182B" w:rsidRDefault="005E182B" w:rsidP="005E182B">
      <w:pPr>
        <w:widowControl w:val="0"/>
        <w:spacing w:after="296" w:line="312" w:lineRule="exact"/>
        <w:ind w:left="4900" w:right="40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Директор</w:t>
      </w:r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НИИЯФМГУ        </w:t>
      </w:r>
      <w:proofErr w:type="spellStart"/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Э.Э.Боос</w:t>
      </w:r>
      <w:proofErr w:type="spellEnd"/>
    </w:p>
    <w:p w:rsidR="005E182B" w:rsidRPr="005E182B" w:rsidRDefault="005E182B" w:rsidP="005E182B">
      <w:pPr>
        <w:widowControl w:val="0"/>
        <w:spacing w:after="0" w:line="317" w:lineRule="exact"/>
        <w:ind w:right="998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                                </w:t>
      </w:r>
    </w:p>
    <w:p w:rsidR="005E182B" w:rsidRPr="005E182B" w:rsidRDefault="005E182B" w:rsidP="005E182B">
      <w:pPr>
        <w:widowControl w:val="0"/>
        <w:spacing w:after="0"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ПЛАН-ГРАФИК  на установление стимулирующих выплат членам научного коллектива</w:t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проекта РНФ №____________</w:t>
      </w:r>
    </w:p>
    <w:tbl>
      <w:tblPr>
        <w:tblpPr w:leftFromText="180" w:rightFromText="180" w:vertAnchor="text" w:horzAnchor="margin" w:tblpY="417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127"/>
        <w:gridCol w:w="1701"/>
        <w:gridCol w:w="2268"/>
        <w:gridCol w:w="1984"/>
        <w:gridCol w:w="2552"/>
      </w:tblGrid>
      <w:tr w:rsidR="005E182B" w:rsidRPr="005E182B" w:rsidTr="00BB2E6C">
        <w:trPr>
          <w:trHeight w:hRule="exact" w:val="1571"/>
        </w:trPr>
        <w:tc>
          <w:tcPr>
            <w:tcW w:w="2840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25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Ф.И.О., должность,</w:t>
            </w: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отдел</w:t>
            </w:r>
          </w:p>
        </w:tc>
        <w:tc>
          <w:tcPr>
            <w:tcW w:w="2127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Сентябрь</w:t>
            </w: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Октябрь</w:t>
            </w: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2268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Ноябрь</w:t>
            </w: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1984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ИТОГО</w:t>
            </w: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2552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ИТОГО</w:t>
            </w: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  %</w:t>
            </w:r>
          </w:p>
          <w:p w:rsidR="005E182B" w:rsidRPr="005E182B" w:rsidRDefault="005E182B" w:rsidP="005E182B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от суммы ежегодного вознаграждения всех членов научной группы</w:t>
            </w:r>
          </w:p>
        </w:tc>
      </w:tr>
      <w:tr w:rsidR="005E182B" w:rsidRPr="005E182B" w:rsidTr="00BB2E6C">
        <w:trPr>
          <w:trHeight w:hRule="exact" w:val="417"/>
        </w:trPr>
        <w:tc>
          <w:tcPr>
            <w:tcW w:w="2840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before="120" w:after="0" w:line="25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</w:tr>
      <w:tr w:rsidR="005E182B" w:rsidRPr="005E182B" w:rsidTr="00BB2E6C">
        <w:trPr>
          <w:trHeight w:hRule="exact" w:val="422"/>
        </w:trPr>
        <w:tc>
          <w:tcPr>
            <w:tcW w:w="2840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before="60" w:after="0" w:line="250" w:lineRule="exact"/>
              <w:ind w:left="14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</w:tr>
      <w:tr w:rsidR="005E182B" w:rsidRPr="005E182B" w:rsidTr="00BB2E6C">
        <w:trPr>
          <w:trHeight w:hRule="exact" w:val="578"/>
        </w:trPr>
        <w:tc>
          <w:tcPr>
            <w:tcW w:w="2840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5E182B" w:rsidRPr="005E182B" w:rsidRDefault="005E182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</w:tr>
    </w:tbl>
    <w:p w:rsidR="005E182B" w:rsidRPr="005E182B" w:rsidRDefault="005E182B" w:rsidP="005E182B">
      <w:pPr>
        <w:widowControl w:val="0"/>
        <w:tabs>
          <w:tab w:val="left" w:leader="underscore" w:pos="6675"/>
        </w:tabs>
        <w:spacing w:after="239" w:line="307" w:lineRule="exact"/>
        <w:ind w:left="3560"/>
        <w:jc w:val="both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</w:p>
    <w:p w:rsidR="005E182B" w:rsidRPr="005E182B" w:rsidRDefault="005E182B" w:rsidP="005E182B">
      <w:pPr>
        <w:framePr w:w="2482" w:h="258" w:wrap="notBeside" w:vAnchor="text" w:hAnchor="text" w:x="502" w:y="6012"/>
        <w:widowControl w:val="0"/>
        <w:spacing w:after="0" w:line="250" w:lineRule="exact"/>
        <w:rPr>
          <w:rFonts w:ascii="Times New Roman" w:eastAsia="Times New Roman" w:hAnsi="Times New Roman" w:cs="Times New Roman"/>
          <w:spacing w:val="10"/>
          <w:lang w:eastAsia="ru-RU"/>
        </w:rPr>
      </w:pPr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B2E6C" w:rsidRDefault="00BB2E6C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5E182B" w:rsidRPr="005E182B" w:rsidRDefault="005E182B" w:rsidP="005E182B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E182B">
        <w:rPr>
          <w:rFonts w:ascii="Times New Roman" w:eastAsia="Times New Roman" w:hAnsi="Times New Roman" w:cs="Times New Roman"/>
          <w:iCs/>
          <w:lang w:eastAsia="ru-RU"/>
        </w:rPr>
        <w:t>Руководитель проекта   РНФ                                                     Ф.И.О.</w:t>
      </w:r>
    </w:p>
    <w:p w:rsidR="005E182B" w:rsidRPr="005E182B" w:rsidRDefault="005E182B" w:rsidP="005E182B">
      <w:pPr>
        <w:widowControl w:val="0"/>
        <w:tabs>
          <w:tab w:val="left" w:pos="1050"/>
        </w:tabs>
        <w:spacing w:before="156" w:after="0" w:line="1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E182B">
        <w:rPr>
          <w:rFonts w:ascii="Times New Roman" w:eastAsia="Times New Roman" w:hAnsi="Times New Roman" w:cs="Times New Roman"/>
          <w:i/>
          <w:iCs/>
          <w:lang w:eastAsia="ru-RU"/>
        </w:rPr>
        <w:tab/>
      </w:r>
    </w:p>
    <w:p w:rsidR="00A73483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45745" distB="0" distL="63500" distR="63500" simplePos="0" relativeHeight="251660288" behindDoc="1" locked="0" layoutInCell="1" allowOverlap="1" wp14:anchorId="1F929425" wp14:editId="554A18CC">
                <wp:simplePos x="0" y="0"/>
                <wp:positionH relativeFrom="margin">
                  <wp:posOffset>4921250</wp:posOffset>
                </wp:positionH>
                <wp:positionV relativeFrom="paragraph">
                  <wp:posOffset>803275</wp:posOffset>
                </wp:positionV>
                <wp:extent cx="1232535" cy="146050"/>
                <wp:effectExtent l="0" t="0" r="0" b="127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82B" w:rsidRDefault="005E182B" w:rsidP="005E182B">
                            <w:pPr>
                              <w:pStyle w:val="101"/>
                              <w:shd w:val="clear" w:color="auto" w:fill="auto"/>
                              <w:spacing w:after="0" w:line="23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7.5pt;margin-top:63.25pt;width:97.05pt;height:11.5pt;z-index:-251656192;visibility:visible;mso-wrap-style:square;mso-width-percent:0;mso-height-percent:0;mso-wrap-distance-left:5pt;mso-wrap-distance-top:19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3EugIAAKkFAAAOAAAAZHJzL2Uyb0RvYy54bWysVFuOmzAU/a/UPVj+Z3gMZAIaMpoJoao0&#10;fUjTLsABE6yCTW0nMK26lq6iX5W6hiyp1yYk8/ip2vJhXezrcx/n+F5eDW2DdlQqJniK/TMPI8oL&#10;UTK+SfHHD7kzx0hpwkvSCE5TfE8Vvlq8fHHZdwkNRC2akkoEIFwlfZfiWusucV1V1LQl6kx0lMNh&#10;JWRLNPzKjVtK0gN627iB583cXsiyk6KgSsFuNh7ihcWvKlrod1WlqEZNiiE3bVdp17VZ3cUlSTaS&#10;dDUrDmmQv8iiJYxD0CNURjRBW8meQbWskEKJSp8VonVFVbGC2hqgGt97Us1dTTpqa4HmqO7YJvX/&#10;YIu3u/cSsTLFAUactEDR/vv+1/7n/gcKTHf6TiXgdNeBmx5uxAAs20pVdyuKTwpxsawJ39BrKUVf&#10;U1JCdr656T64OuIoA7Lu34gSwpCtFhZoqGRrWgfNQIAOLN0fmaGDRoUJGZwH0XmEUQFnfjjzIkud&#10;S5LpdieVfkVFi4yRYgnMW3Syu1XaZEOSycUE4yJnTWPZb/ijDXAcdyA2XDVnJgtL5tfYi1fz1Tx0&#10;wmC2ckIvy5zrfBk6s9y/iLLzbLnM/G8mrh8mNStLyk2YSVh++GfEHSQ+SuIoLSUaVho4k5KSm/Wy&#10;kWhHQNi5/WzP4eTk5j5OwzYBanlSkh+E3k0QO/lsfuGEeRg58YU3dzw/volnXhiHWf64pFvG6b+X&#10;hPoUx1EQjWI6Jf2kNs9+z2sjScs0jI6GtSmeH51IYiS44qWlVhPWjPaDVpj0T60AuieirWCNRke1&#10;6mE9AIpR8VqU9yBdKUBZoE+Yd2DUQn7BqIfZkWL1eUskxah5zUH+ZtBMhpyM9WQQXsDVFGuMRnOp&#10;x4G07STb1IA8PbBreCI5s+o9ZXF4WDAPbBGH2WUGzsN/63WasIvfAAAA//8DAFBLAwQUAAYACAAA&#10;ACEAvFtck94AAAALAQAADwAAAGRycy9kb3ducmV2LnhtbEyPQU+EMBCF7yb+h2ZMvBi3QIQVpGyM&#10;0Ys3Vy/eunQEYjsltAu4v97x5B7nvZc336t3q7NixikMnhSkmwQEUuvNQJ2Cj/eX23sQIWoy2npC&#10;BT8YYNdcXtS6Mn6hN5z3sRNcQqHSCvoYx0rK0PbodNj4EYm9Lz85HfmcOmkmvXC5szJLkkI6PRB/&#10;6PWITz223/ujU1Csz+PNa4nZcmrtTJ+nNI2YKnV9tT4+gIi4xv8w/OEzOjTMdPBHMkFYBdttzlsi&#10;G1mRg+BEWZQpiAMrd2UOsqnl+YbmFwAA//8DAFBLAQItABQABgAIAAAAIQC2gziS/gAAAOEBAAAT&#10;AAAAAAAAAAAAAAAAAAAAAABbQ29udGVudF9UeXBlc10ueG1sUEsBAi0AFAAGAAgAAAAhADj9If/W&#10;AAAAlAEAAAsAAAAAAAAAAAAAAAAALwEAAF9yZWxzLy5yZWxzUEsBAi0AFAAGAAgAAAAhALSoTcS6&#10;AgAAqQUAAA4AAAAAAAAAAAAAAAAALgIAAGRycy9lMm9Eb2MueG1sUEsBAi0AFAAGAAgAAAAhALxb&#10;XJPeAAAACwEAAA8AAAAAAAAAAAAAAAAAFAUAAGRycy9kb3ducmV2LnhtbFBLBQYAAAAABAAEAPMA&#10;AAAfBgAAAAA=&#10;" filled="f" stroked="f">
                <v:textbox style="mso-fit-shape-to-text:t" inset="0,0,0,0">
                  <w:txbxContent>
                    <w:p w:rsidR="005E182B" w:rsidRDefault="005E182B" w:rsidP="005E182B">
                      <w:pPr>
                        <w:pStyle w:val="101"/>
                        <w:shd w:val="clear" w:color="auto" w:fill="auto"/>
                        <w:spacing w:after="0" w:line="23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2B">
        <w:rPr>
          <w:rFonts w:ascii="Times New Roman" w:eastAsia="Times New Roman" w:hAnsi="Times New Roman" w:cs="Times New Roman"/>
          <w:u w:val="single"/>
          <w:lang w:eastAsia="ru-RU"/>
        </w:rPr>
        <w:t>Согласовано:</w:t>
      </w:r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182B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5E182B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5E182B">
        <w:rPr>
          <w:rFonts w:ascii="Times New Roman" w:eastAsia="Times New Roman" w:hAnsi="Times New Roman" w:cs="Times New Roman"/>
          <w:lang w:eastAsia="ru-RU"/>
        </w:rPr>
        <w:t>тдела</w:t>
      </w:r>
      <w:proofErr w:type="spellEnd"/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82B" w:rsidRPr="005E182B" w:rsidRDefault="005E182B" w:rsidP="005E182B">
      <w:pPr>
        <w:widowControl w:val="0"/>
        <w:spacing w:after="0" w:line="240" w:lineRule="auto"/>
        <w:ind w:right="-2903"/>
        <w:rPr>
          <w:rFonts w:ascii="Times New Roman" w:eastAsia="Times New Roman" w:hAnsi="Times New Roman" w:cs="Times New Roman"/>
          <w:lang w:eastAsia="ru-RU"/>
        </w:rPr>
      </w:pPr>
      <w:r w:rsidRPr="005E182B">
        <w:rPr>
          <w:rFonts w:ascii="Times New Roman" w:eastAsia="Times New Roman" w:hAnsi="Times New Roman" w:cs="Times New Roman"/>
          <w:lang w:eastAsia="ru-RU"/>
        </w:rPr>
        <w:t>Зам</w:t>
      </w:r>
      <w:r w:rsidR="00A73483">
        <w:rPr>
          <w:rFonts w:ascii="Times New Roman" w:eastAsia="Times New Roman" w:hAnsi="Times New Roman" w:cs="Times New Roman"/>
          <w:lang w:eastAsia="ru-RU"/>
        </w:rPr>
        <w:t>еститель</w:t>
      </w:r>
      <w:r w:rsidRPr="005E182B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A734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proofErr w:type="spellStart"/>
      <w:r w:rsidR="00A73483">
        <w:rPr>
          <w:rFonts w:ascii="Times New Roman" w:eastAsia="Times New Roman" w:hAnsi="Times New Roman" w:cs="Times New Roman"/>
          <w:lang w:eastAsia="ru-RU"/>
        </w:rPr>
        <w:t>А.Ю.Поройков</w:t>
      </w:r>
      <w:proofErr w:type="spellEnd"/>
    </w:p>
    <w:p w:rsidR="005E182B" w:rsidRDefault="00A73483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ПФО                                                  </w:t>
      </w:r>
      <w:r w:rsidR="005E182B" w:rsidRPr="005E182B">
        <w:rPr>
          <w:rFonts w:ascii="Times New Roman" w:eastAsia="Times New Roman" w:hAnsi="Times New Roman" w:cs="Times New Roman"/>
          <w:lang w:eastAsia="ru-RU"/>
        </w:rPr>
        <w:t xml:space="preserve">                И. В. </w:t>
      </w:r>
      <w:proofErr w:type="spellStart"/>
      <w:r w:rsidR="005E182B" w:rsidRPr="005E182B">
        <w:rPr>
          <w:rFonts w:ascii="Times New Roman" w:eastAsia="Times New Roman" w:hAnsi="Times New Roman" w:cs="Times New Roman"/>
          <w:lang w:eastAsia="ru-RU"/>
        </w:rPr>
        <w:t>Пастушенкова</w:t>
      </w:r>
      <w:proofErr w:type="spellEnd"/>
    </w:p>
    <w:p w:rsidR="0016237C" w:rsidRPr="005E182B" w:rsidRDefault="0016237C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5E182B" w:rsidRPr="005E182B" w:rsidRDefault="005E182B" w:rsidP="00DE05C9">
      <w:pPr>
        <w:widowControl w:val="0"/>
        <w:spacing w:before="156" w:after="0" w:line="180" w:lineRule="exact"/>
        <w:ind w:left="283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</w:t>
      </w:r>
      <w:r w:rsidR="00BB2E6C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t>к Порядку организации выполнения работ и расходования средств по грантам РНФ</w:t>
      </w:r>
    </w:p>
    <w:p w:rsidR="005E182B" w:rsidRPr="005E182B" w:rsidRDefault="005E182B" w:rsidP="005E182B">
      <w:pPr>
        <w:keepNext/>
        <w:keepLines/>
        <w:widowControl w:val="0"/>
        <w:spacing w:after="0" w:line="390" w:lineRule="exact"/>
        <w:ind w:left="100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1" w:name="bookmark13"/>
      <w:r w:rsidRPr="005E182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Образец</w:t>
      </w:r>
      <w:bookmarkEnd w:id="1"/>
    </w:p>
    <w:p w:rsidR="005E182B" w:rsidRPr="005E182B" w:rsidRDefault="00A73483" w:rsidP="005E182B">
      <w:pPr>
        <w:widowControl w:val="0"/>
        <w:spacing w:after="296" w:line="312" w:lineRule="exact"/>
        <w:ind w:left="4900" w:right="4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</w:t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</w:t>
      </w:r>
      <w:r w:rsidR="005E182B"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Директору НИИЯФ МГУ     </w:t>
      </w:r>
    </w:p>
    <w:p w:rsidR="005E182B" w:rsidRPr="005E182B" w:rsidRDefault="005E182B" w:rsidP="005E182B">
      <w:pPr>
        <w:widowControl w:val="0"/>
        <w:spacing w:after="296" w:line="312" w:lineRule="exact"/>
        <w:ind w:left="4900" w:right="40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bookmarkStart w:id="2" w:name="_GoBack"/>
      <w:bookmarkEnd w:id="2"/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</w:t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BB2E6C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</w:t>
      </w:r>
      <w:proofErr w:type="spellStart"/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.</w:t>
      </w:r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.</w:t>
      </w:r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Боосу</w:t>
      </w:r>
      <w:proofErr w:type="spellEnd"/>
    </w:p>
    <w:p w:rsidR="005E182B" w:rsidRPr="005E182B" w:rsidRDefault="005E182B" w:rsidP="005E182B">
      <w:pPr>
        <w:widowControl w:val="0"/>
        <w:spacing w:after="0" w:line="326" w:lineRule="exact"/>
        <w:ind w:left="5100" w:right="25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182B" w:rsidRPr="005E182B" w:rsidRDefault="005E182B" w:rsidP="005E182B">
      <w:pPr>
        <w:widowControl w:val="0"/>
        <w:spacing w:after="63" w:line="250" w:lineRule="exact"/>
        <w:ind w:right="60"/>
        <w:jc w:val="center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СЛУЖЕБНАЯ  ЗАПИСКА</w:t>
      </w:r>
    </w:p>
    <w:p w:rsidR="005E182B" w:rsidRPr="005E182B" w:rsidRDefault="005E182B" w:rsidP="005E182B">
      <w:pPr>
        <w:widowControl w:val="0"/>
        <w:tabs>
          <w:tab w:val="left" w:leader="underscore" w:pos="10502"/>
        </w:tabs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82B" w:rsidRDefault="005E182B" w:rsidP="005E182B">
      <w:pPr>
        <w:widowControl w:val="0"/>
        <w:tabs>
          <w:tab w:val="left" w:leader="underscore" w:pos="10502"/>
        </w:tabs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t xml:space="preserve">За выполненные работы в рамках научного проекта РНФ № </w:t>
      </w: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B2E6C" w:rsidRPr="005E182B" w:rsidRDefault="00BB2E6C" w:rsidP="005E182B">
      <w:pPr>
        <w:widowControl w:val="0"/>
        <w:tabs>
          <w:tab w:val="left" w:leader="underscore" w:pos="10502"/>
        </w:tabs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B2E6C">
        <w:rPr>
          <w:rFonts w:ascii="Times New Roman" w:eastAsia="Times New Roman" w:hAnsi="Times New Roman" w:cs="Times New Roman"/>
          <w:lang w:eastAsia="ru-RU"/>
        </w:rPr>
        <w:t>прошу установить в ______________20    г. стимулирующие выплаты следующим сотрудникам - членам научного коллектива:</w:t>
      </w:r>
    </w:p>
    <w:tbl>
      <w:tblPr>
        <w:tblpPr w:leftFromText="180" w:rightFromText="180" w:vertAnchor="text" w:horzAnchor="page" w:tblpX="1057" w:tblpY="885"/>
        <w:tblW w:w="13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35"/>
        <w:gridCol w:w="2977"/>
        <w:gridCol w:w="2410"/>
        <w:gridCol w:w="2268"/>
      </w:tblGrid>
      <w:tr w:rsidR="00A73483" w:rsidRPr="005E182B" w:rsidTr="00BB2E6C">
        <w:trPr>
          <w:trHeight w:hRule="exact" w:val="100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Должность/</w:t>
            </w:r>
          </w:p>
          <w:p w:rsidR="00A73483" w:rsidRPr="005E182B" w:rsidRDefault="00A73483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</w:t>
            </w:r>
          </w:p>
          <w:p w:rsidR="00A73483" w:rsidRPr="005E182B" w:rsidRDefault="00A73483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Выполненные</w:t>
            </w:r>
          </w:p>
          <w:p w:rsidR="00A73483" w:rsidRPr="005E182B" w:rsidRDefault="00A73483" w:rsidP="00A73483">
            <w:pPr>
              <w:widowControl w:val="0"/>
              <w:spacing w:before="60" w:after="0" w:line="26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</w:t>
            </w:r>
          </w:p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A73483" w:rsidRPr="005E182B" w:rsidRDefault="00A73483" w:rsidP="00A73483">
            <w:pPr>
              <w:widowControl w:val="0"/>
              <w:spacing w:before="60"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Руб.</w:t>
            </w:r>
          </w:p>
        </w:tc>
      </w:tr>
      <w:tr w:rsidR="00BB2E6C" w:rsidRPr="005E182B" w:rsidTr="00BB2E6C">
        <w:trPr>
          <w:trHeight w:hRule="exact" w:val="41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E6C" w:rsidRPr="005E182B" w:rsidTr="00BB2E6C">
        <w:trPr>
          <w:trHeight w:hRule="exact" w:val="4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E6C" w:rsidRPr="005E182B" w:rsidTr="00BB2E6C">
        <w:trPr>
          <w:trHeight w:hRule="exact" w:val="42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2E6C" w:rsidRPr="005E182B" w:rsidRDefault="00BB2E6C" w:rsidP="00A73483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483" w:rsidRPr="005E182B" w:rsidTr="00BB2E6C">
        <w:trPr>
          <w:trHeight w:hRule="exact" w:val="6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задачи построения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6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  </w:t>
            </w: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A73483" w:rsidRPr="005E182B" w:rsidRDefault="00A73483" w:rsidP="00A73483">
            <w:pPr>
              <w:widowControl w:val="0"/>
              <w:spacing w:before="60"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  <w:tr w:rsidR="00A73483" w:rsidRPr="005E182B" w:rsidTr="006254D4">
        <w:trPr>
          <w:trHeight w:hRule="exact" w:val="105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научной группой, определение задач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6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A73483" w:rsidRPr="005E182B" w:rsidRDefault="00A73483" w:rsidP="00A73483">
            <w:pPr>
              <w:widowControl w:val="0"/>
              <w:spacing w:before="60"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  <w:tr w:rsidR="00A73483" w:rsidRPr="005E182B" w:rsidTr="00BB2E6C">
        <w:trPr>
          <w:trHeight w:hRule="exact" w:val="3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</w:tbl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E6C" w:rsidRDefault="00BB2E6C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t>Руководитель проекта</w:t>
      </w:r>
      <w:r w:rsidR="0016237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6237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6237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6237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6237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ФИО</w:t>
      </w:r>
    </w:p>
    <w:p w:rsid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45745" distB="0" distL="63500" distR="63500" simplePos="0" relativeHeight="251658240" behindDoc="1" locked="0" layoutInCell="1" allowOverlap="1" wp14:anchorId="16A61D48" wp14:editId="7DBE1E75">
                <wp:simplePos x="0" y="0"/>
                <wp:positionH relativeFrom="margin">
                  <wp:posOffset>4921250</wp:posOffset>
                </wp:positionH>
                <wp:positionV relativeFrom="paragraph">
                  <wp:posOffset>803275</wp:posOffset>
                </wp:positionV>
                <wp:extent cx="1232535" cy="14605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82B" w:rsidRDefault="005E182B" w:rsidP="005E182B">
                            <w:pPr>
                              <w:pStyle w:val="101"/>
                              <w:shd w:val="clear" w:color="auto" w:fill="auto"/>
                              <w:spacing w:after="0" w:line="23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87.5pt;margin-top:63.25pt;width:97.05pt;height:11.5pt;z-index:-251658240;visibility:visible;mso-wrap-style:square;mso-width-percent:0;mso-height-percent:0;mso-wrap-distance-left:5pt;mso-wrap-distance-top:19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S+uwIAALAFAAAOAAAAZHJzL2Uyb0RvYy54bWysVF2O0zAQfkfiDpbfs/nZpNtEm6LdpkFI&#10;y4+0cAA3cRqLxA6222RBnIVT8ITEGXokxk7T7e4KCQF5iMb2+Jv5Zj7P5YuhbdCOSsUET7F/5mFE&#10;eSFKxjcp/vA+d+YYKU14SRrBaYrvqMIvFs+fXfZdQgNRi6akEgEIV0nfpbjWuktcVxU1bYk6Ex3l&#10;cFgJ2RINS7lxS0l6QG8bN/C8mdsLWXZSFFQp2M3GQ7yw+FVFC/22qhTVqEkx5KbtX9r/2vzdxSVJ&#10;NpJ0NSsOaZC/yKIljEPQI1RGNEFbyZ5AtayQQolKnxWidUVVsYJaDsDG9x6xua1JRy0XKI7qjmVS&#10;/w+2eLN7JxEroXcYcdJCi/bf9j/3P/bfkW+q03cqAafbDtz0cC0G42mYqu5GFB8V4mJZE76hV1KK&#10;vqakhOzsTffk6oijDMi6fy1KCEO2WligoZKtAYRiIECHLt0dO0MHjQoTMjgPovMIowLO/HDmRbZ1&#10;Lkmm251U+iUVLTJGiiV03qKT3Y3SwANcJxcTjIucNY3tfsMfbIDjuAOx4ao5M1nYZn6JvXg1X81D&#10;JwxmKyf0ssy5ypehM8v9iyg7z5bLzP9q4vphUrOypNyEmYTlh3/WuIPER0kcpaVEw0oDZ1JScrNe&#10;NhLtCAg7t5/pFiR/4uY+TMMeA5dHlPwg9K6D2Mln8wsnzMPIiS+8ueP58XU888I4zPKHlG4Yp/9O&#10;CfUpjqMgGsX0W26e/Z5yI0nLNIyOhrUpnh+dSGIkuOKlba0mrBntk1KY9O9LARWbGm0FazQ6qlUP&#10;6+HwMgDMiHktyjtQsBQgMJApjD0waiE/Y9TDCEmx+rQlkmLUvOLwCsy8mQw5GevJILyAqynWGI3m&#10;Uo9zadtJtqkBeXpnV/BScmZFfJ8FMDALGAuWy2GEmblzurZe94N28QsAAP//AwBQSwMEFAAGAAgA&#10;AAAhALxbXJPeAAAACwEAAA8AAABkcnMvZG93bnJldi54bWxMj0FPhDAQhe8m/odmTLwYt0CEFaRs&#10;jNGLN1cv3rp0BGI7JbQLuL/e8eQe572XN9+rd6uzYsYpDJ4UpJsEBFLrzUCdgo/3l9t7ECFqMtp6&#10;QgU/GGDXXF7UujJ+oTec97ETXEKh0gr6GMdKytD26HTY+BGJvS8/OR35nDppJr1wubMyS5JCOj0Q&#10;f+j1iE89tt/7o1NQrM/jzWuJ2XJq7UyfpzSNmCp1fbU+PoCIuMb/MPzhMzo0zHTwRzJBWAXbbc5b&#10;IhtZkYPgRFmUKYgDK3dlDrKp5fmG5hcAAP//AwBQSwECLQAUAAYACAAAACEAtoM4kv4AAADhAQAA&#10;EwAAAAAAAAAAAAAAAAAAAAAAW0NvbnRlbnRfVHlwZXNdLnhtbFBLAQItABQABgAIAAAAIQA4/SH/&#10;1gAAAJQBAAALAAAAAAAAAAAAAAAAAC8BAABfcmVscy8ucmVsc1BLAQItABQABgAIAAAAIQDRFqS+&#10;uwIAALAFAAAOAAAAAAAAAAAAAAAAAC4CAABkcnMvZTJvRG9jLnhtbFBLAQItABQABgAIAAAAIQC8&#10;W1yT3gAAAAsBAAAPAAAAAAAAAAAAAAAAABUFAABkcnMvZG93bnJldi54bWxQSwUGAAAAAAQABADz&#10;AAAAIAYAAAAA&#10;" filled="f" stroked="f">
                <v:textbox style="mso-fit-shape-to-text:t" inset="0,0,0,0">
                  <w:txbxContent>
                    <w:p w:rsidR="005E182B" w:rsidRDefault="005E182B" w:rsidP="005E182B">
                      <w:pPr>
                        <w:pStyle w:val="101"/>
                        <w:shd w:val="clear" w:color="auto" w:fill="auto"/>
                        <w:spacing w:after="0" w:line="23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2B">
        <w:rPr>
          <w:rFonts w:ascii="Times New Roman" w:eastAsia="Times New Roman" w:hAnsi="Times New Roman" w:cs="Times New Roman"/>
          <w:u w:val="single"/>
          <w:lang w:eastAsia="ru-RU"/>
        </w:rPr>
        <w:t>Согласовано:</w:t>
      </w:r>
    </w:p>
    <w:p w:rsidR="0016237C" w:rsidRDefault="0016237C" w:rsidP="00A73483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16237C" w:rsidRDefault="00A73483" w:rsidP="00A73483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73483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A73483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A73483">
        <w:rPr>
          <w:rFonts w:ascii="Times New Roman" w:eastAsia="Times New Roman" w:hAnsi="Times New Roman" w:cs="Times New Roman"/>
          <w:lang w:eastAsia="ru-RU"/>
        </w:rPr>
        <w:t>тдела</w:t>
      </w:r>
      <w:proofErr w:type="spellEnd"/>
    </w:p>
    <w:p w:rsidR="005E182B" w:rsidRPr="005E182B" w:rsidRDefault="00A73483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  <w:r w:rsidRPr="00A73483">
        <w:rPr>
          <w:rFonts w:ascii="Times New Roman" w:eastAsia="Times New Roman" w:hAnsi="Times New Roman" w:cs="Times New Roman"/>
          <w:lang w:eastAsia="ru-RU"/>
        </w:rPr>
        <w:t xml:space="preserve">Начальник ПФО                                                                  И. В. </w:t>
      </w:r>
      <w:proofErr w:type="spellStart"/>
      <w:r w:rsidRPr="00A73483">
        <w:rPr>
          <w:rFonts w:ascii="Times New Roman" w:eastAsia="Times New Roman" w:hAnsi="Times New Roman" w:cs="Times New Roman"/>
          <w:lang w:eastAsia="ru-RU"/>
        </w:rPr>
        <w:t>Пастушенкова</w:t>
      </w:r>
      <w:proofErr w:type="spellEnd"/>
    </w:p>
    <w:sectPr w:rsidR="005E182B" w:rsidRPr="005E182B" w:rsidSect="0016237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EC" w:rsidRDefault="005D22EC" w:rsidP="005E182B">
      <w:pPr>
        <w:spacing w:after="0" w:line="240" w:lineRule="auto"/>
      </w:pPr>
      <w:r>
        <w:separator/>
      </w:r>
    </w:p>
  </w:endnote>
  <w:endnote w:type="continuationSeparator" w:id="0">
    <w:p w:rsidR="005D22EC" w:rsidRDefault="005D22EC" w:rsidP="005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EC" w:rsidRDefault="005D22EC" w:rsidP="005E182B">
      <w:pPr>
        <w:spacing w:after="0" w:line="240" w:lineRule="auto"/>
      </w:pPr>
      <w:r>
        <w:separator/>
      </w:r>
    </w:p>
  </w:footnote>
  <w:footnote w:type="continuationSeparator" w:id="0">
    <w:p w:rsidR="005D22EC" w:rsidRDefault="005D22EC" w:rsidP="005E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BB45DB"/>
    <w:multiLevelType w:val="hybridMultilevel"/>
    <w:tmpl w:val="D1149B80"/>
    <w:lvl w:ilvl="0" w:tplc="3776398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2B"/>
    <w:rsid w:val="000B3A5F"/>
    <w:rsid w:val="0016237C"/>
    <w:rsid w:val="0041635E"/>
    <w:rsid w:val="00514E60"/>
    <w:rsid w:val="005D22EC"/>
    <w:rsid w:val="005E182B"/>
    <w:rsid w:val="005E5995"/>
    <w:rsid w:val="006254D4"/>
    <w:rsid w:val="006B4F07"/>
    <w:rsid w:val="007029A0"/>
    <w:rsid w:val="00A322F7"/>
    <w:rsid w:val="00A73483"/>
    <w:rsid w:val="00BB2E6C"/>
    <w:rsid w:val="00BB403B"/>
    <w:rsid w:val="00D00605"/>
    <w:rsid w:val="00DE05C9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1"/>
    <w:uiPriority w:val="99"/>
    <w:locked/>
    <w:rsid w:val="005E182B"/>
    <w:rPr>
      <w:rFonts w:ascii="Times New Roman" w:hAnsi="Times New Roman"/>
      <w:sz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E182B"/>
    <w:pPr>
      <w:widowControl w:val="0"/>
      <w:shd w:val="clear" w:color="auto" w:fill="FFFFFF"/>
      <w:spacing w:after="540" w:line="322" w:lineRule="exact"/>
    </w:pPr>
    <w:rPr>
      <w:rFonts w:ascii="Times New Roman" w:hAnsi="Times New Roman"/>
      <w:sz w:val="26"/>
    </w:rPr>
  </w:style>
  <w:style w:type="paragraph" w:styleId="a3">
    <w:name w:val="footnote text"/>
    <w:basedOn w:val="a"/>
    <w:link w:val="a4"/>
    <w:uiPriority w:val="99"/>
    <w:semiHidden/>
    <w:unhideWhenUsed/>
    <w:rsid w:val="005E18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82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Символ сноски"/>
    <w:rsid w:val="005E1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1"/>
    <w:uiPriority w:val="99"/>
    <w:locked/>
    <w:rsid w:val="005E182B"/>
    <w:rPr>
      <w:rFonts w:ascii="Times New Roman" w:hAnsi="Times New Roman"/>
      <w:sz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E182B"/>
    <w:pPr>
      <w:widowControl w:val="0"/>
      <w:shd w:val="clear" w:color="auto" w:fill="FFFFFF"/>
      <w:spacing w:after="540" w:line="322" w:lineRule="exact"/>
    </w:pPr>
    <w:rPr>
      <w:rFonts w:ascii="Times New Roman" w:hAnsi="Times New Roman"/>
      <w:sz w:val="26"/>
    </w:rPr>
  </w:style>
  <w:style w:type="paragraph" w:styleId="a3">
    <w:name w:val="footnote text"/>
    <w:basedOn w:val="a"/>
    <w:link w:val="a4"/>
    <w:uiPriority w:val="99"/>
    <w:semiHidden/>
    <w:unhideWhenUsed/>
    <w:rsid w:val="005E18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82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Символ сноски"/>
    <w:rsid w:val="005E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plan</cp:lastModifiedBy>
  <cp:revision>7</cp:revision>
  <dcterms:created xsi:type="dcterms:W3CDTF">2021-10-04T14:01:00Z</dcterms:created>
  <dcterms:modified xsi:type="dcterms:W3CDTF">2024-05-14T08:11:00Z</dcterms:modified>
</cp:coreProperties>
</file>