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D2ED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D2ED7" w:rsidRPr="002D2ED7">
          <w:rPr>
            <w:rStyle w:val="a9"/>
          </w:rPr>
          <w:t>Федеральное государственное бюджетное образовательное учреждение высшего образования "Московский госуда</w:t>
        </w:r>
        <w:r w:rsidR="002D2ED7" w:rsidRPr="002D2ED7">
          <w:rPr>
            <w:rStyle w:val="a9"/>
          </w:rPr>
          <w:t>р</w:t>
        </w:r>
        <w:r w:rsidR="002D2ED7" w:rsidRPr="002D2ED7">
          <w:rPr>
            <w:rStyle w:val="a9"/>
          </w:rPr>
          <w:t>ственный университет имени М.В. Ломоносова" (Научно-исследовательский институт ядерной физики имени Д.В. Скобельцына Московского г</w:t>
        </w:r>
        <w:r w:rsidR="002D2ED7" w:rsidRPr="002D2ED7">
          <w:rPr>
            <w:rStyle w:val="a9"/>
          </w:rPr>
          <w:t>о</w:t>
        </w:r>
        <w:r w:rsidR="002D2ED7" w:rsidRPr="002D2ED7">
          <w:rPr>
            <w:rStyle w:val="a9"/>
          </w:rPr>
          <w:t>сударственного университета имени М.В. Ломоносова )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3118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063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3118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063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D2E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D2E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D2ED7" w:rsidRDefault="00F06873" w:rsidP="002D2ED7">
      <w:pPr>
        <w:jc w:val="right"/>
        <w:rPr>
          <w:sz w:val="20"/>
        </w:rPr>
      </w:pPr>
      <w:r w:rsidRPr="00F06873">
        <w:t>Таблица 2</w:t>
      </w:r>
      <w:r w:rsidR="002D2ED7">
        <w:fldChar w:fldCharType="begin"/>
      </w:r>
      <w:r w:rsidR="002D2ED7">
        <w:instrText xml:space="preserve"> INCLUDETEXT  "D:\\База Серконс\\база Серконс\\ARMv51_files\\sv_ved_org_48.xml" \! \t "C:\\Program Files (x86)\\Аттестация-5.1\\xsl\\per_rm\\form2_01.xsl"  \* MERGEFORMAT </w:instrText>
      </w:r>
      <w:r w:rsidR="002D2ED7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6" w:type="dxa"/>
          <w:right w:w="46" w:type="dxa"/>
        </w:tblCellMar>
        <w:tblLook w:val="04A0"/>
      </w:tblPr>
      <w:tblGrid>
        <w:gridCol w:w="1435"/>
        <w:gridCol w:w="2988"/>
        <w:gridCol w:w="337"/>
        <w:gridCol w:w="337"/>
        <w:gridCol w:w="489"/>
        <w:gridCol w:w="337"/>
        <w:gridCol w:w="337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641"/>
        <w:gridCol w:w="641"/>
        <w:gridCol w:w="641"/>
        <w:gridCol w:w="641"/>
        <w:gridCol w:w="642"/>
        <w:gridCol w:w="491"/>
        <w:gridCol w:w="381"/>
      </w:tblGrid>
      <w:tr w:rsidR="002D2ED7">
        <w:trPr>
          <w:divId w:val="14576789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Ежегодный дополнительный опл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Лечебно-профилактическое пит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2D2ED7">
        <w:trPr>
          <w:divId w:val="1457678911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напряженность трудового пр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2D2ED7">
        <w:trPr>
          <w:divId w:val="145767891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главного механика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механик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7А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12А (2А)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 по эксплуатации оборудования, зданий, сооружений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главного энергетика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энергетик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17А (16А)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18А (16А)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19А (16А)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20А (16А)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21А (16А)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Бухгалтерия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26А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33А (24А)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ОМТС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37А (36А)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38А (36А)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 по снабжению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42А (41А)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главного конструктора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49А (48А)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51А (50А)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Конструктор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53А (52А)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Конструктор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ОЭФВЭ ЛДСЭ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ОКН ЛКФИ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63А (62А)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65А (64А)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66А (64А)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68А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69А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70А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71А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72А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73А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74А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75А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76А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77А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78А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79А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80А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81А (67А)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83А (82А)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84А (82А)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85А (82А)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87А (86А)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88А (86А)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90А (89А)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92А (91А)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93А (91А)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94А (91А)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95А (91А)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96А (91А)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100А (99А)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101А (99А)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103А (102А)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105А (104А)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ОКН ЛКМ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ОКН ЛКРГА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ОКН ЛРМ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113А (112А)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114А (112А)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115А (112А)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118А (117А)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119А (117А)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121А (120А)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122А (120А)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124А (123А)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технолог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Конструктор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Конструктор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129А (128А)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Конструктор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130А (128А)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Конструктор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132А (131А)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136А (135А)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137А (135А)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138А (135А)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Регулировщик радиоэлектронной аппаратуры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Регулировщик радиоэлектронной аппаратуры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147А (146А)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Регулировщик радиоэлектронной аппаратуры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148А (146А)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Регулировщик радиоэлектронной аппаратуры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149А (146А)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Регулировщик радиоэлектронной аппаратуры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150А (146А)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Регулировщик радиоэлектронной аппаратуры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151А (146А)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Регулировщик радиоэлектронной аппаратуры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Монтажник радиоэлектронной апп</w:t>
            </w:r>
            <w:r>
              <w:rPr>
                <w:rFonts w:ascii="Times" w:hAnsi="Times" w:cs="Times"/>
                <w:sz w:val="18"/>
                <w:szCs w:val="18"/>
              </w:rPr>
              <w:t>а</w:t>
            </w:r>
            <w:r>
              <w:rPr>
                <w:rFonts w:ascii="Times" w:hAnsi="Times" w:cs="Times"/>
                <w:sz w:val="18"/>
                <w:szCs w:val="18"/>
              </w:rPr>
              <w:t>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153А (152А)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Монтажник радиоэлектронной апп</w:t>
            </w:r>
            <w:r>
              <w:rPr>
                <w:rFonts w:ascii="Times" w:hAnsi="Times" w:cs="Times"/>
                <w:sz w:val="18"/>
                <w:szCs w:val="18"/>
              </w:rPr>
              <w:t>а</w:t>
            </w:r>
            <w:r>
              <w:rPr>
                <w:rFonts w:ascii="Times" w:hAnsi="Times" w:cs="Times"/>
                <w:sz w:val="18"/>
                <w:szCs w:val="18"/>
              </w:rPr>
              <w:t>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ОФАЯ ЛФНРЭ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156А (155А)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157А (155А)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158А (155А)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технолог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162А (161А)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163А (161А)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164А (161А)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Технолог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170А (169А)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171А (169А)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179А (178А)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Электросварщик раб.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ОФПКЭ ЛРИ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электроник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Оптик раб.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2D2ED7">
        <w:trPr>
          <w:divId w:val="1457678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Монтажник радиоэлектронной апп</w:t>
            </w:r>
            <w:r>
              <w:rPr>
                <w:rFonts w:ascii="Times" w:hAnsi="Times" w:cs="Times"/>
                <w:sz w:val="18"/>
                <w:szCs w:val="18"/>
              </w:rPr>
              <w:t>а</w:t>
            </w:r>
            <w:r>
              <w:rPr>
                <w:rFonts w:ascii="Times" w:hAnsi="Times" w:cs="Times"/>
                <w:sz w:val="18"/>
                <w:szCs w:val="18"/>
              </w:rPr>
              <w:t>ратуры и приборов в/к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ED7" w:rsidRDefault="002D2ED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</w:tbl>
    <w:p w:rsidR="0065289A" w:rsidRDefault="002D2ED7" w:rsidP="002D2ED7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2D2ED7">
          <w:rPr>
            <w:rStyle w:val="a9"/>
          </w:rPr>
          <w:t>26.09.2017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D2ED7" w:rsidP="009D6532">
            <w:pPr>
              <w:pStyle w:val="aa"/>
            </w:pPr>
            <w:r>
              <w:t>Заместитель директора по АХР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D2ED7" w:rsidP="009D6532">
            <w:pPr>
              <w:pStyle w:val="aa"/>
            </w:pPr>
            <w:r>
              <w:t>Ю.А. Луканин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D2ED7" w:rsidRPr="000905BE" w:rsidTr="005818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2D2ED7" w:rsidRPr="002D2ED7" w:rsidRDefault="002D2ED7" w:rsidP="002D2ED7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2D2ED7" w:rsidRPr="002D2ED7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  <w:r>
              <w:t>Заместитель директора по научной р</w:t>
            </w:r>
            <w:r>
              <w:t>а</w:t>
            </w:r>
            <w:r>
              <w:t>боте, 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  <w:r>
              <w:t>Д.О. Ерёменко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</w:tr>
      <w:tr w:rsidR="002D2ED7" w:rsidRPr="002D2ED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/>
    <w:p w:rsidR="002D2ED7" w:rsidRPr="002D2ED7" w:rsidRDefault="002D2ED7" w:rsidP="009D6532"/>
    <w:p w:rsidR="009D6532" w:rsidRPr="002D2ED7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D2ED7" w:rsidP="009D6532">
            <w:pPr>
              <w:pStyle w:val="aa"/>
            </w:pPr>
            <w:r>
              <w:t>Начальник отдела ОТ и ТБ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D2ED7" w:rsidP="009D6532">
            <w:pPr>
              <w:pStyle w:val="aa"/>
            </w:pPr>
            <w:r>
              <w:t>Н.Б. Рухадзе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D2ED7" w:rsidRPr="002D2ED7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  <w:r>
              <w:t>Л.Б. Бахарева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</w:tr>
      <w:tr w:rsidR="002D2ED7" w:rsidRPr="002D2ED7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(дата)</w:t>
            </w:r>
          </w:p>
        </w:tc>
      </w:tr>
      <w:tr w:rsidR="002D2ED7" w:rsidRPr="002D2ED7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  <w:r>
              <w:t>Уполномоченный по охране труда и технике безопасности от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  <w:r>
              <w:t>С.Ю. Платонов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2ED7" w:rsidRPr="002D2ED7" w:rsidRDefault="002D2ED7" w:rsidP="009D6532">
            <w:pPr>
              <w:pStyle w:val="aa"/>
            </w:pPr>
          </w:p>
        </w:tc>
      </w:tr>
      <w:tr w:rsidR="002D2ED7" w:rsidRPr="002D2ED7" w:rsidTr="002D2E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D2ED7" w:rsidRPr="002D2ED7" w:rsidRDefault="002D2ED7" w:rsidP="009D6532">
            <w:pPr>
              <w:pStyle w:val="aa"/>
              <w:rPr>
                <w:vertAlign w:val="superscript"/>
              </w:rPr>
            </w:pPr>
            <w:r w:rsidRPr="002D2ED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094A8F" w:rsidRPr="00094A8F" w:rsidTr="00094A8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D2ED7" w:rsidRDefault="002D2ED7" w:rsidP="002743B5">
            <w:pPr>
              <w:pStyle w:val="aa"/>
            </w:pPr>
            <w:r w:rsidRPr="002D2ED7">
              <w:t>3729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D2ED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D2ED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D2ED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D2ED7" w:rsidRDefault="002D2ED7" w:rsidP="002743B5">
            <w:pPr>
              <w:pStyle w:val="aa"/>
            </w:pPr>
            <w:r w:rsidRPr="002D2ED7">
              <w:t>Глоба Екатерина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D2ED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D2ED7" w:rsidRDefault="002743B5" w:rsidP="002743B5">
            <w:pPr>
              <w:pStyle w:val="aa"/>
            </w:pPr>
          </w:p>
        </w:tc>
      </w:tr>
      <w:tr w:rsidR="00094A8F" w:rsidRPr="00094A8F" w:rsidTr="00094A8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94A8F" w:rsidRDefault="002D2ED7" w:rsidP="002743B5">
            <w:pPr>
              <w:pStyle w:val="aa"/>
              <w:rPr>
                <w:b/>
                <w:vertAlign w:val="superscript"/>
              </w:rPr>
            </w:pPr>
            <w:r w:rsidRPr="00094A8F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094A8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94A8F" w:rsidRDefault="002D2ED7" w:rsidP="002743B5">
            <w:pPr>
              <w:pStyle w:val="aa"/>
              <w:rPr>
                <w:b/>
                <w:vertAlign w:val="superscript"/>
              </w:rPr>
            </w:pPr>
            <w:r w:rsidRPr="00094A8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94A8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94A8F" w:rsidRDefault="002D2ED7" w:rsidP="002743B5">
            <w:pPr>
              <w:pStyle w:val="aa"/>
              <w:rPr>
                <w:b/>
                <w:vertAlign w:val="superscript"/>
              </w:rPr>
            </w:pPr>
            <w:r w:rsidRPr="00094A8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94A8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94A8F" w:rsidRDefault="002D2ED7" w:rsidP="002743B5">
            <w:pPr>
              <w:pStyle w:val="aa"/>
              <w:rPr>
                <w:vertAlign w:val="superscript"/>
              </w:rPr>
            </w:pPr>
            <w:r w:rsidRPr="00094A8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8F" w:rsidRPr="002D2ED7" w:rsidRDefault="00094A8F" w:rsidP="002D2ED7">
      <w:pPr>
        <w:rPr>
          <w:szCs w:val="24"/>
        </w:rPr>
      </w:pPr>
      <w:r>
        <w:separator/>
      </w:r>
    </w:p>
  </w:endnote>
  <w:endnote w:type="continuationSeparator" w:id="0">
    <w:p w:rsidR="00094A8F" w:rsidRPr="002D2ED7" w:rsidRDefault="00094A8F" w:rsidP="002D2ED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D7" w:rsidRDefault="002D2ED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D7" w:rsidRDefault="002D2ED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D7" w:rsidRDefault="002D2ED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8F" w:rsidRPr="002D2ED7" w:rsidRDefault="00094A8F" w:rsidP="002D2ED7">
      <w:pPr>
        <w:rPr>
          <w:szCs w:val="24"/>
        </w:rPr>
      </w:pPr>
      <w:r>
        <w:separator/>
      </w:r>
    </w:p>
  </w:footnote>
  <w:footnote w:type="continuationSeparator" w:id="0">
    <w:p w:rsidR="00094A8F" w:rsidRPr="002D2ED7" w:rsidRDefault="00094A8F" w:rsidP="002D2ED7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D7" w:rsidRDefault="002D2ED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D7" w:rsidRDefault="002D2ED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D7" w:rsidRDefault="002D2ED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"/>
    <w:docVar w:name="ceh_info" w:val="Федеральное государственное бюджетное образовательное учреждение высшего образования &quot;Московский государственный университет имени М.В. Ломоносова&quot; (Научно-исследовательский институт ядерной физики имени Д.В. Скобельцына Московского государственного университета имени М.В. Ломоносова )"/>
    <w:docVar w:name="doc_name" w:val="Документ7"/>
    <w:docVar w:name="fill_date" w:val="26.09.2017"/>
    <w:docVar w:name="org_name" w:val="     "/>
    <w:docVar w:name="pers_guids" w:val="9F63E052F118467AAB14CC51AEA85787@137-420-435 38"/>
    <w:docVar w:name="pers_snils" w:val="9F63E052F118467AAB14CC51AEA85787@137-420-435 38"/>
    <w:docVar w:name="rbtd_name" w:val="Федеральное государственное бюджетное образовательное учреждение высшего образования &quot;Московский государственный университет имени М.В. Ломоносова&quot; (Научно-исследовательский институт ядерной физики имени Д.В. Скобельцына Московского государственного университета имени М.В. Ломоносова )"/>
    <w:docVar w:name="sv_docs" w:val="1"/>
  </w:docVars>
  <w:rsids>
    <w:rsidRoot w:val="002D2ED7"/>
    <w:rsid w:val="0002033E"/>
    <w:rsid w:val="00094A8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2ED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2D2ED7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2D2E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D2ED7"/>
    <w:rPr>
      <w:sz w:val="24"/>
    </w:rPr>
  </w:style>
  <w:style w:type="paragraph" w:styleId="ae">
    <w:name w:val="footer"/>
    <w:basedOn w:val="a"/>
    <w:link w:val="af"/>
    <w:rsid w:val="002D2E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D2ED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7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SotnikovaEV</dc:creator>
  <cp:lastModifiedBy>SotnikovaEV</cp:lastModifiedBy>
  <cp:revision>1</cp:revision>
  <dcterms:created xsi:type="dcterms:W3CDTF">2017-09-26T09:59:00Z</dcterms:created>
  <dcterms:modified xsi:type="dcterms:W3CDTF">2017-09-26T10:00:00Z</dcterms:modified>
</cp:coreProperties>
</file>